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A" w:rsidRPr="00DE70E7" w:rsidRDefault="00844FCA" w:rsidP="00844FCA">
      <w:pPr>
        <w:spacing w:line="360" w:lineRule="auto"/>
        <w:rPr>
          <w:rFonts w:ascii="Arial" w:hAnsi="Arial" w:cs="Arial"/>
          <w:b/>
        </w:rPr>
      </w:pPr>
      <w:r w:rsidRPr="00DE70E7">
        <w:rPr>
          <w:rFonts w:ascii="Arial" w:hAnsi="Arial" w:cs="Arial"/>
          <w:b/>
        </w:rPr>
        <w:t>JAK WSPIERAĆ ROZWÓJ EMOCJONALNY ?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stymulować rozwój emocjonalny dzieci  poprzez;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Zaspokajanie potrzeb dzieci</w:t>
      </w:r>
      <w:r>
        <w:rPr>
          <w:rFonts w:ascii="Arial" w:hAnsi="Arial" w:cs="Arial"/>
        </w:rPr>
        <w:t xml:space="preserve"> ( bezpieczeństwa, miłości … ) wpływa to na dziecko bardzo pozytywnie , jest ono wtedy aktywne, radosne, wzmacnia aktywność poznawczą.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Wspomaganie zaufania i pewności siebie</w:t>
      </w:r>
      <w:r>
        <w:rPr>
          <w:rFonts w:ascii="Arial" w:hAnsi="Arial" w:cs="Arial"/>
        </w:rPr>
        <w:t>, wiara we własne możliwości daje dziecku poczucie wartości, pozytywną samoocenę, poczucie akceptacji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Kształtowanie pozytywnych relacji z otoczeniem</w:t>
      </w:r>
      <w:r>
        <w:rPr>
          <w:rFonts w:ascii="Arial" w:hAnsi="Arial" w:cs="Arial"/>
        </w:rPr>
        <w:t>, dopuszczamy dzieci do współpracy, pomocy np.; w zajęciach domowych, chwaląc za dobrze wykonane zadanie, dziękując za pomoc, podkreślając jego znaczenie. Odwiedziny bliskich i znajomych oraz wspólne wyjścia , będą wzmacniały potrzebę kontaktów i zwiększą poczucie własnej wartości.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Dążenie do rozwoju własnej inwencji, inicjatywy  - </w:t>
      </w:r>
      <w:r>
        <w:rPr>
          <w:rFonts w:ascii="Arial" w:hAnsi="Arial" w:cs="Arial"/>
        </w:rPr>
        <w:t>im młodsze dziecko, tym częściej inicjatywa leży w rękach rodziców, uczą oni jak współdziałać w zabawie, w czynnościach dnia codziennego. Współdziałając z dzieckiem pozwalamy na coraz większa samodzielność.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Wspieranie poprzez zabawy</w:t>
      </w:r>
      <w:r>
        <w:rPr>
          <w:rFonts w:ascii="Arial" w:hAnsi="Arial" w:cs="Arial"/>
        </w:rPr>
        <w:t xml:space="preserve"> m.in. tematyczne, wskazywanie podobieństwa przeżyć i uczuć różnych dzieci, zaspokajając potrzebę przynależności do grupy i zwiększając poczucie bezpieczeństwa. Pomoże to dziecku w znalezieniu wyjścia z trudnej sytuacji, zapanowaniem nad swoimi emocjami. 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Akceptację dziecka- </w:t>
      </w:r>
      <w:r>
        <w:rPr>
          <w:rFonts w:ascii="Arial" w:hAnsi="Arial" w:cs="Arial"/>
        </w:rPr>
        <w:t>pozytywny wpływ ma bezwarunkowa akceptacja i docenianie wartości dziecka, rozumienie jego uczuć. Ważna jest akceptacja dziecka z jego zaletami i wadami, ale nie jest to bezkrytyczne spojrzenie na dziecko.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Kształtowanie więzi uczuciowych w rodzinie</w:t>
      </w:r>
      <w:r>
        <w:rPr>
          <w:rFonts w:ascii="Arial" w:hAnsi="Arial" w:cs="Arial"/>
        </w:rPr>
        <w:t>, utrzymanie w domu atmosfery zadowolenia, równowagi, spokoju, ciepła oraz prawidłowa komunikacja w rodzinie wzmacnia rozwój społeczny i emocjonalny, Dzieci są otwarte, śmiałe, mają wysoką samoocenę, potrafią znosić  porażki, ponawiają próby działania.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tłumienie emocji,  </w:t>
      </w:r>
      <w:r>
        <w:rPr>
          <w:rFonts w:ascii="Arial" w:hAnsi="Arial" w:cs="Arial"/>
        </w:rPr>
        <w:t>pozwolić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rozładowanie emocji np.; poprzez rysunek – forma ekspresji, aktywność ruchową,  kontakt z bliską osobą.</w:t>
      </w:r>
    </w:p>
    <w:p w:rsidR="00844FCA" w:rsidRDefault="00844FCA" w:rsidP="00844F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Okres dzieciństwa to czas przechodzenia od emocji słabo uświadamianych do świadomie kontrolowanych oraz rozwój uczuć wyższych, wykształconych dzięki wychowawczemu oddziaływaniu środowiska. Sposób reagowania emocjonalnego jest więc wypadkową biologicznego dojrzewania i oddziaływania otoczenia.</w:t>
      </w:r>
    </w:p>
    <w:p w:rsidR="00994859" w:rsidRPr="000A24A8" w:rsidRDefault="000A24A8" w:rsidP="000A24A8">
      <w:pPr>
        <w:spacing w:line="360" w:lineRule="auto"/>
        <w:rPr>
          <w:rFonts w:ascii="Arial" w:hAnsi="Arial" w:cs="Arial"/>
        </w:rPr>
      </w:pPr>
      <w:r w:rsidRPr="00FD160B">
        <w:rPr>
          <w:rFonts w:ascii="Arial" w:hAnsi="Arial" w:cs="Arial"/>
        </w:rPr>
        <w:t>Opracowały: mgr Anna Pietrzak i mgr Magdalena Bińczyk</w:t>
      </w:r>
      <w:bookmarkStart w:id="0" w:name="_GoBack"/>
      <w:bookmarkEnd w:id="0"/>
    </w:p>
    <w:sectPr w:rsidR="00994859" w:rsidRPr="000A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555"/>
    <w:multiLevelType w:val="hybridMultilevel"/>
    <w:tmpl w:val="E80CA6A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C3051"/>
    <w:multiLevelType w:val="hybridMultilevel"/>
    <w:tmpl w:val="832A752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1046C"/>
    <w:multiLevelType w:val="hybridMultilevel"/>
    <w:tmpl w:val="92EE5BF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43C8B"/>
    <w:multiLevelType w:val="hybridMultilevel"/>
    <w:tmpl w:val="C486BCF2"/>
    <w:lvl w:ilvl="0" w:tplc="2C24AF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CA"/>
    <w:rsid w:val="000A24A8"/>
    <w:rsid w:val="00844FCA"/>
    <w:rsid w:val="00994859"/>
    <w:rsid w:val="00D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CC32"/>
  <w15:chartTrackingRefBased/>
  <w15:docId w15:val="{9509DD76-8998-4877-B9DF-20033B4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3</cp:revision>
  <dcterms:created xsi:type="dcterms:W3CDTF">2021-03-10T07:11:00Z</dcterms:created>
  <dcterms:modified xsi:type="dcterms:W3CDTF">2021-03-10T08:12:00Z</dcterms:modified>
</cp:coreProperties>
</file>